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NOTICE TO TERMINATE HOA MANAGEMENT AGREEMENT</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From:</w:t>
        <w:tab/>
        <w:t xml:space="preserve">ABC Homeowners Association</w:t>
      </w:r>
    </w:p>
    <w:p w:rsidR="00000000" w:rsidDel="00000000" w:rsidP="00000000" w:rsidRDefault="00000000" w:rsidRPr="00000000" w14:paraId="00000004">
      <w:pPr>
        <w:jc w:val="both"/>
        <w:rPr/>
      </w:pPr>
      <w:r w:rsidDel="00000000" w:rsidR="00000000" w:rsidRPr="00000000">
        <w:rPr>
          <w:rtl w:val="0"/>
        </w:rPr>
        <w:tab/>
      </w:r>
      <w:r w:rsidDel="00000000" w:rsidR="00000000" w:rsidRPr="00000000">
        <w:rPr>
          <w:i w:val="1"/>
          <w:rtl w:val="0"/>
        </w:rPr>
        <w:t xml:space="preserve">(Address)</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To:</w:t>
        <w:tab/>
        <w:t xml:space="preserve">XYZ Management Company</w:t>
      </w:r>
    </w:p>
    <w:p w:rsidR="00000000" w:rsidDel="00000000" w:rsidP="00000000" w:rsidRDefault="00000000" w:rsidRPr="00000000" w14:paraId="00000007">
      <w:pPr>
        <w:jc w:val="both"/>
        <w:rPr/>
      </w:pPr>
      <w:r w:rsidDel="00000000" w:rsidR="00000000" w:rsidRPr="00000000">
        <w:rPr>
          <w:rtl w:val="0"/>
        </w:rPr>
        <w:tab/>
      </w:r>
      <w:r w:rsidDel="00000000" w:rsidR="00000000" w:rsidRPr="00000000">
        <w:rPr>
          <w:i w:val="1"/>
          <w:rtl w:val="0"/>
        </w:rPr>
        <w:t xml:space="preserve">(Address)</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We hereby issue this ___ day notice to terminate the Management Agreement between the ABC Homeowners Association (“Association”) and the XYZ Management Company (“HOA Manager”). The HOA Manager will communicate notice of such action to the Homeowner/s and notify the Homeowner/s of the address for remittance of future payments and all other items: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Forwarding address: ___________________________________________________________</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ACKNOWLEDGEMENT</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We understand that by terminating this Management Agreement with the HOA Manager that all new arrangements and communications with the Homeowner/s will become the responsibility of the Association or their representative at that time. We understand that the HOA Manager, effective after the notice period mentioned above, will no longer be responsible for the collection of dues, nor will the HOA Manager be responsible for the duties and obligations formerly in force under the terminated Management Agreement.</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Sincerely,</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Board of Directors</w:t>
      </w:r>
    </w:p>
    <w:p w:rsidR="00000000" w:rsidDel="00000000" w:rsidP="00000000" w:rsidRDefault="00000000" w:rsidRPr="00000000" w14:paraId="00000014">
      <w:pPr>
        <w:jc w:val="both"/>
        <w:rPr/>
      </w:pPr>
      <w:r w:rsidDel="00000000" w:rsidR="00000000" w:rsidRPr="00000000">
        <w:rPr>
          <w:rtl w:val="0"/>
        </w:rPr>
        <w:t xml:space="preserve">ABC Homeowners Association</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